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after="280" w:line="240" w:lineRule="auto"/>
        <w:jc w:val="both"/>
        <w:rPr>
          <w:rFonts w:ascii="Times New Roman" w:cs="Times New Roman" w:eastAsia="Times New Roman" w:hAnsi="Times New Roman"/>
          <w:b w:val="1"/>
          <w:color w:val="365f9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5f91"/>
          <w:sz w:val="36"/>
          <w:szCs w:val="36"/>
          <w:rtl w:val="0"/>
        </w:rPr>
        <w:t xml:space="preserve">1.1 Местоположение, границы арендуемых охотничьих угодий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Охотничьи угодья Червенского лесхоза расположены на территории Червенского района Минской области и состоят из двух изолированных участков.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Охотничьи угодья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Червенского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лесхоза (участок № 1) на севере граничат с охотничьими угодьями учреждения «Борисовская МРОС» РГОО «БООР», на востоке – с охотничьими угодьями Березинского лесхоза, на юге – с охотничьими угодьями Червенского охотничьего хозяйства учреждения «ОС Минской области» РГОО «БООР», на западе – с охотничьими угодьями Смолевичского лесхоза.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wvhcpkscnlq0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Описание границ охотничьих угодий Червенского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лесхоза (участок № 1)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соответствии с договором аренды охотничьих угодий от 18.06.2024 № 14, заключенным между Минским областным исполнительным комитетом и Червенским лесхозом приведено ниже: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северная: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 северо-западного угла квартала 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Рованичского лесничества Червенского лесхоза в юго-восточном направлении по северной границе квартала 4 Рованичского лесничества Червенского лесхоза до места ее пересечения с административной границей между Червенским и Борисовским районами, далее в юго-восточном, северо-восточном, обратно юго-восточном направлениях по административной границе между Червенским и Борисовским районами до места пересечения административных границ Червенского, Борисовского и Березинского районов;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восточная: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места пересечения административных границ Червенского, Борисовского и Березинского районов в юго-восточном и юго-западном направлениях по административной границе между Червенским и Березинским районами до места ее пересечения с грунтовой дорогой в точке с координатами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53°53'31,6" СШ, 28°41'16,1 ВД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далее в юго-западном направлении по указанной грунтовой дороге до деревни Дубовручье, далее в юго-западном направлении по автомобильной дороге Н-9945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Замосточье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Рованичи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Старый Пруд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 агрогородка Красный Дар;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южная: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агрогородка Красный Дар по автомобильной дороге Н-9945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Замосточье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Рованичи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Старый Пруд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юго-западном направлении до места ее пересечения с автомобильной дорогой Н-9977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Виноградовка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Кадище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Малиновка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далее в северо-западном направлении по указанной автомобильной дороге до деревни Кадище, далее в северо-западном направлении по грунтовой дороге, проходящей через поле до южной границы квартала 98 Рованичского лесничества Червенского лесхоза, далее в юго-западном направлении по грунтовой дороге до северо-западного угла квартала 1 Ивановского лесничества Червенского лесхоза, далее в юго-западном направлении по западной границе квартала 1 Ивановского лесничества Червенского лесхоза до места ее пересечения с грунтовой дорогой, далее в западном направлении по указанной грунтовой дороге до деревни Калита, далее в западном направлении по автомобильной дороге Н-9971 Домовицк-Калита до места ее пересечения с грунтовой дорогой, далее в северо-западном направлении по указанной грунтовой дороге до деревни Новозерье;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западная: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деревни Новозерье по автомобильной дороге Н-9947 Червень-Домовицк-Володута в северо-западном направлении до места ее пересечения с автомобильной дорогой Н-9945 Замосточье-Рованичи-Старый Пруд, далее в западном направлении по указанной автомобильной дороге до деревни Володута, далее в северо-западном направлении по грунтовой дороге до юго-восточного угла квартала 53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Гребенского лесничества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Червенского лесхоза, далее в северо-западном направлении по восточной границе квартала 53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Гребенского лесничества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Червенского лесхоза до западного угла квартала 77 Рованичского лесничества Червенского лесхоза, далее в северо-восточном направлении по административной границе между Червенским и Смолевичским районами до северо-западного угла квартала 55 Рованичского лесничества, далее в северо-восточном, северо-западном и юго-восточном   направлениях по восточной и северной границе квартала 55 Рованичского лесничества Червенского лесхоза до юго-западного угла квартала 46 указанного лесничества, далее в северо-западном направлении по западным границам кварталов 46, 37, 29, 19, 9, 4 Рованичского лесничества Червенского лесхоза до северо-западного угла квартала 4 Рованичского лесничества.    </w:t>
        <w:tab/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договору от 18.06.2024 № 14 площадь территории охотничьих угодий участка № 1 составляет 16900 га, в том числе: лесных – </w:t>
        <w:br w:type="textWrapping"/>
        <w:t xml:space="preserve">11100 га, полевых – 5400 га, водно-болотных – 400 га.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Охотничьи угодья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Червенского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лесхоза (участок № 2) на севере граничат с охотничьими угодьями Смолевичского охотничьего хозяйства учреждения «ОС Минской области» РГОО «БООР» и охотничьими угодьями Червенского охотничьего хозяйства учреждения «ОС Минской области» РГОО «БООР», на востоке – охотничьими угодьями Червенского охотничьего хозяйства учреждения «ОС Минской области» РГОО «БООР», охотничьими угодьями Осиповичского опытного лесхоза, на юге – с охотничьими угодьями ОАО «Газпром трансгаз Беларусь», охотничьими угодьями Пуховичского лесхоза и охотничьими угодьями Пуховичского охотничьего хозяйства учреждения «ОС Минской области» РГОО «БООР», на западе – с охотничьими угодьями Червенского охотничьего хозяйства учреждения «ОС Минской области» РГОО «БООР».</w:t>
      </w:r>
    </w:p>
    <w:p w:rsidR="00000000" w:rsidDel="00000000" w:rsidP="00000000" w:rsidRDefault="00000000" w:rsidRPr="00000000" w14:paraId="0000000B">
      <w:pPr>
        <w:spacing w:after="0" w:line="244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Описание границ охотничьих угодий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Червенского лесхоза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(участок </w:t>
        <w:br w:type="textWrapping"/>
        <w:t xml:space="preserve">№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дополнительным соглашением от 01.04.2024 № 10 к договору аренды охотничьих угодий от 02.09.1992 № б/н, заключенным между Червенским районным исполнительным комитетом и Червенским лесхозом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приведено ниже:</w:t>
      </w:r>
    </w:p>
    <w:p w:rsidR="00000000" w:rsidDel="00000000" w:rsidP="00000000" w:rsidRDefault="00000000" w:rsidRPr="00000000" w14:paraId="0000000C">
      <w:pPr>
        <w:spacing w:after="0" w:line="24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северная: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места пересечения автомобильной дороги Н-9936 Залесье – Камейки с автомобильной дорогой М-4 Минск – Могилев в восточном и юго-восточном направлениях по указанной автомобильной дороге до пересечения с границей запретной для охоты зоны вокруг города Червеня, далее в южном, юго-западном, восточном, юго-восточном и обратно восточном направлениях по границам запретной для охоты зоны вокруг города Червеня до места пересечения с автомобильной дорогой Н-9918 Червень – Ляды – Якшицы, далее в  юго-восточном направлении по указанной автомобильной дороге до места ее пересечения с автомобильной дорогой Н-9924 Индом – Ачижа – Дуброва, далее в юго-восточном, юго-западном и обратно в юго-восточном направлениях по указанной автомобильной дороге до места ее пересечения с автомобильной дорогой     Н-9925 Скрябинка – Забод, далее в северо-восточном направлении по указанной автомобильной дороге до места ее пересечения с южной границей квартала 23 Гребенецкого лесничества Червенского лесхоза, далее в западном и северо-восточном направлениях по западной границе  кварталов 23, 21 Гребенецкого лесничества Червенского лесхоза до северо-западного угла квартала 21 указанного лесничества, далее в северо-восточном направлении по мелиоративному каналу до точки с координатами 53°39'19,8" СШ, 28°31'47,6" ВД, далее в северо-восточном направлении по прямой линии на луговых землях до мелиоративного канала, далее в юго-восточном направлении по указанному мелиоративному каналу до северо-восточного угла квартала 9 Горковского лесничества Червенского лесхоза, далее в юго-восточном, северо-восточном, обратно юго-восточном направлениях по северным границам кварталов 9, 10, 17 Горковского лесничества Червенского лесхоза до северо-восточного угла квартала 17 указанного лесничества; </w:t>
      </w:r>
    </w:p>
    <w:p w:rsidR="00000000" w:rsidDel="00000000" w:rsidP="00000000" w:rsidRDefault="00000000" w:rsidRPr="00000000" w14:paraId="0000000D">
      <w:pPr>
        <w:spacing w:after="0" w:line="24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восточная: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северо-восточного угла квартала 17 Горковского лесничества Червенского лесхоза в юго-западном направлении по восточным границам кварталов 17, 18 Горковского лесничества Червенского лесхоза до северо-восточного угла квартала 38 Гребенецкого лесничества Червенского лесхоза, далее в юго-восточном, северо-восточном и обратно в юго-восточном направлениях по северным границам кварталов 43, 51, 52  Гребенецкого лесничества до северо-восточного угла квартала 52 указанного лесничества, далее в юго-восточном и юго-западном направлениях по административной границе между Червенским и Осиповичским районами до места ее пересечения с мелиоративным каналом в точке с координатами 53°33'23,6" СШ, 28°34'58,5" ВД;  </w:t>
      </w:r>
    </w:p>
    <w:p w:rsidR="00000000" w:rsidDel="00000000" w:rsidP="00000000" w:rsidRDefault="00000000" w:rsidRPr="00000000" w14:paraId="0000000E">
      <w:pPr>
        <w:spacing w:after="0" w:line="24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южная: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места пересечения  административной  границы  между Червенским и  Осиповичским  районами  с  мелиоративным  каналом  в  точке с координатами 53°33'23,6" СШ, 28°34'58,5" ВД в юго-западном направлении по указанной административной границе до места пересечения административных границ Червенского, Осиповичского и Пуховичского районов, далее в юго-западном и северо-западном направлениях по административной границе между Червенским и Пуховичским районами  до агрогородка Турец;</w:t>
      </w:r>
    </w:p>
    <w:p w:rsidR="00000000" w:rsidDel="00000000" w:rsidP="00000000" w:rsidRDefault="00000000" w:rsidRPr="00000000" w14:paraId="0000000F">
      <w:pPr>
        <w:spacing w:after="0" w:line="24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западная: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агрогородка Турец в северном направлении по автомобильной дороге Н-9933 Чесловое – Городище – Турец до деревни Криница, далее в северном направлении по грунтовой дороге до места ее пересечения с западной границей квартала 35 Волмянского лесничества Червенского лесхоза, далее в северо-западном направлении по западной границе квартала 35 указанного лесничества до северо-восточного угла квартала 46 Волмянского лесничества, далее в северо-западном направлении по северной границе квартала 46 указанного лесничества до деревни Смоленка, далее в северо-восточном направлении по автомобильной дороге Н-9934 Смиловичи – Красевичи – Смоленка до точки с координатами 53°43'35,4" СШ, 28°03'57,2" ВД, далее в северо-восточном направлении по линии электропередачи до деревни Подгорье, далее в северо-восточном направлении по прямой линии через деревню Подгорье до мелиоративного канала в точке с координатами 53°43'55,2" СШ, 28°04'21,9" ВД, далее в юго-восточном направлении по указанному мелиоративному каналу до юго-восточного угла квартала 45 Волмянского лесничества, далее в северо-западном и северо-восточном направлениях по юго-западной и северо-западной границам квартала 45, западной границе квартала 8 Волмянского лесничества до северо-западного угла квартала 8 указанного лесничества, далее в северо-восточном направлении по грунтовой дороге до деревни Камейки, далее в северо-восточном направлении по автомобильной дороге Н-9936 Залесье – Камейки до места пересечения с автомобильной дорогой  М-4 Минск – Могилев.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Границы запретной для охоты зоны вокруг города Червеня установлены решением Минского областного исполнительного комитета от 14.12.2020 № 1088.</w:t>
      </w:r>
    </w:p>
    <w:p w:rsidR="00000000" w:rsidDel="00000000" w:rsidP="00000000" w:rsidRDefault="00000000" w:rsidRPr="00000000" w14:paraId="00000011">
      <w:pPr>
        <w:spacing w:after="0" w:line="244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дополнительному соглашению от 01.04.2024 № 10 к договору аренды охотничьих угодий от 02.09.1992 № б/н, заключенного между Червенским районным исполнительным комитетом и Червенским лесхозом общая площадь территории охотничьих угодий участка № 2 составляет 38700 га, в том числе: лесных  – 22300 га, полевых – 14000 га, водно-болотных – 2400 га.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